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DC" w:rsidRDefault="00851EDC" w:rsidP="00851EDC">
      <w:pPr>
        <w:pStyle w:val="1"/>
        <w:shd w:val="clear" w:color="auto" w:fill="FFFFFF"/>
        <w:spacing w:before="0" w:beforeAutospacing="0" w:after="0" w:afterAutospacing="0" w:line="540" w:lineRule="atLeast"/>
        <w:textAlignment w:val="baseline"/>
        <w:rPr>
          <w:rFonts w:ascii="Arial" w:hAnsi="Arial" w:cs="Arial"/>
          <w:b w:val="0"/>
          <w:bCs w:val="0"/>
          <w:color w:val="222222"/>
          <w:sz w:val="33"/>
          <w:szCs w:val="33"/>
        </w:rPr>
      </w:pPr>
      <w:r>
        <w:rPr>
          <w:rFonts w:ascii="Arial" w:hAnsi="Arial" w:cs="Arial"/>
          <w:b w:val="0"/>
          <w:bCs w:val="0"/>
          <w:color w:val="222222"/>
          <w:sz w:val="33"/>
          <w:szCs w:val="33"/>
        </w:rPr>
        <w:t>Выпускник 2020: установлены минимальные баллы </w:t>
      </w:r>
    </w:p>
    <w:p w:rsidR="00EC0685" w:rsidRPr="00EC0685" w:rsidRDefault="00EC0685" w:rsidP="00EC0685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  <w:bookmarkStart w:id="0" w:name="_GoBack"/>
      <w:bookmarkEnd w:id="0"/>
      <w:r w:rsidRPr="00EC0685"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  <w:t xml:space="preserve"> ЕГЭ при поступлении в вузы России в 2020 году</w:t>
      </w:r>
    </w:p>
    <w:p w:rsidR="00EC0685" w:rsidRPr="00EC0685" w:rsidRDefault="00EC0685" w:rsidP="00EC0685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6 октября 2019 года вступил в силу приказ </w:t>
      </w:r>
      <w:proofErr w:type="spellStart"/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Минобрнауки</w:t>
      </w:r>
      <w:proofErr w:type="spellEnd"/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России от 6 сентября 2019 года N 729 «Об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2020/21 учебный год» (далее — приказ).</w:t>
      </w:r>
    </w:p>
    <w:p w:rsidR="00EC0685" w:rsidRPr="00EC0685" w:rsidRDefault="00EC0685" w:rsidP="00EC0685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Настоящим приказом  для каждого из  252 подведомственных </w:t>
      </w:r>
      <w:proofErr w:type="spellStart"/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Минобрнауки</w:t>
      </w:r>
      <w:proofErr w:type="spellEnd"/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России вузов установлено значение минимальных баллов ЕГЭ </w:t>
      </w:r>
      <w:r w:rsidRPr="00EC0685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выше тех, что определил  </w:t>
      </w:r>
      <w:proofErr w:type="spellStart"/>
      <w:r w:rsidRPr="00EC0685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Рособрнадзор</w:t>
      </w:r>
      <w:proofErr w:type="spellEnd"/>
      <w:r w:rsidRPr="00EC0685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приказом от 26.06.2019 № 876   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</w:r>
      <w:proofErr w:type="spellStart"/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бакалавриата</w:t>
      </w:r>
      <w:proofErr w:type="spellEnd"/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программам </w:t>
      </w:r>
      <w:proofErr w:type="spellStart"/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специалитета</w:t>
      </w:r>
      <w:proofErr w:type="spellEnd"/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».</w:t>
      </w:r>
    </w:p>
    <w:p w:rsidR="00EC0685" w:rsidRPr="00EC0685" w:rsidRDefault="00EC0685" w:rsidP="00EC0685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Обратим внимание, что для каждого вуза отдельно </w:t>
      </w:r>
      <w:proofErr w:type="spellStart"/>
      <w:proofErr w:type="gramStart"/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Минобрнауки</w:t>
      </w:r>
      <w:proofErr w:type="spellEnd"/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 разработало</w:t>
      </w:r>
      <w:proofErr w:type="gramEnd"/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свою «сетку» баллов по каждой конкретной специальности.</w:t>
      </w:r>
    </w:p>
    <w:p w:rsidR="00EC0685" w:rsidRPr="00EC0685" w:rsidRDefault="00EC0685" w:rsidP="00EC0685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Так, например, для поступления в Пензенские вузы </w:t>
      </w:r>
      <w:proofErr w:type="spellStart"/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Минобрнауки</w:t>
      </w:r>
      <w:proofErr w:type="spellEnd"/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определены следующие минимальные баллы ЕГЭ: русский язык, литература, физика, химия, биология, история, иностранный язык – 40 баллов, математика – 39 баллов, информатика и ИКТ —  42 балла, обществознание – 44 балла.</w:t>
      </w:r>
    </w:p>
    <w:p w:rsidR="00EC0685" w:rsidRPr="00EC0685" w:rsidRDefault="00EC0685" w:rsidP="00EC0685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 вот в Нижегородский госуниверситет им. Лобачевского, «Прикладная информатика</w:t>
      </w:r>
      <w:proofErr w:type="gramStart"/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»:  русский</w:t>
      </w:r>
      <w:proofErr w:type="gramEnd"/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язык и  физика – 40 баллов, информатика, профильный предмет — 45 баллов.</w:t>
      </w:r>
    </w:p>
    <w:p w:rsidR="00EC0685" w:rsidRPr="00EC0685" w:rsidRDefault="00EC0685" w:rsidP="00EC0685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При этом </w:t>
      </w:r>
      <w:proofErr w:type="spellStart"/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Рособрнадзором</w:t>
      </w:r>
      <w:proofErr w:type="spellEnd"/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установлено минимальное количество баллов ЕГЭ, необходимое для поступления </w:t>
      </w:r>
      <w:proofErr w:type="gramStart"/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  вуз</w:t>
      </w:r>
      <w:proofErr w:type="gramEnd"/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на обучение по программам </w:t>
      </w:r>
      <w:proofErr w:type="spellStart"/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бакалавриата</w:t>
      </w:r>
      <w:proofErr w:type="spellEnd"/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программам </w:t>
      </w:r>
      <w:proofErr w:type="spellStart"/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специалитета</w:t>
      </w:r>
      <w:proofErr w:type="spellEnd"/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 по русскому языку, физике, химии, биологии — 36 баллов;  по математике  — 27 баллов; по информатике и ИКТ — 40 баллов; по истории и литературе — 32 балла;  по географии — 37 баллов; по обществознанию — 42 балла;  по иностранным языкам (английский, французский, немецкий, испанский, китайский) — 22 балла.</w:t>
      </w:r>
    </w:p>
    <w:p w:rsidR="00EC0685" w:rsidRPr="00EC0685" w:rsidRDefault="00EC0685" w:rsidP="00EC0685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Таким образом, чтобы поступить в вуз, в том числе и на платное отделение, необходимо набрать </w:t>
      </w:r>
      <w:r w:rsidRPr="00EC0685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не меньше</w:t>
      </w:r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установленного приказом </w:t>
      </w:r>
      <w:proofErr w:type="spellStart"/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Минобрнауки</w:t>
      </w:r>
      <w:proofErr w:type="spellEnd"/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минимального количества баллов.</w:t>
      </w:r>
    </w:p>
    <w:p w:rsidR="00EC0685" w:rsidRPr="00EC0685" w:rsidRDefault="00EC0685" w:rsidP="00EC0685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Подробную </w:t>
      </w:r>
      <w:proofErr w:type="gramStart"/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информацию  об</w:t>
      </w:r>
      <w:proofErr w:type="gramEnd"/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этом вместе с правилами приема на 2020/21 год можно получить на сайтах соответствующих вузов.</w:t>
      </w:r>
    </w:p>
    <w:p w:rsidR="00EC0685" w:rsidRPr="00EC0685" w:rsidRDefault="00EC0685" w:rsidP="00EC0685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C0685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Примечание</w:t>
      </w:r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 Некоторые вузы давно используют повышенные баллы ЕГЭ для отбора наиболее способных абитуриентов.</w:t>
      </w:r>
    </w:p>
    <w:p w:rsidR="00EC0685" w:rsidRPr="00EC0685" w:rsidRDefault="00EC0685" w:rsidP="00EC0685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C0685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Источник</w:t>
      </w:r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</w:t>
      </w:r>
    </w:p>
    <w:p w:rsidR="00EC0685" w:rsidRPr="00EC0685" w:rsidRDefault="00851EDC" w:rsidP="00EC0685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4" w:history="1">
        <w:r w:rsidR="00EC0685" w:rsidRPr="00EC0685">
          <w:rPr>
            <w:rFonts w:ascii="inherit" w:eastAsia="Times New Roman" w:hAnsi="inherit" w:cs="Arial"/>
            <w:color w:val="0FBE7C"/>
            <w:sz w:val="24"/>
            <w:szCs w:val="24"/>
            <w:u w:val="single"/>
            <w:bdr w:val="none" w:sz="0" w:space="0" w:color="auto" w:frame="1"/>
            <w:lang w:eastAsia="ru-RU"/>
          </w:rPr>
          <w:t>https://rusedu.center/docs/category/2-prikaz-minobr.html</w:t>
        </w:r>
      </w:hyperlink>
    </w:p>
    <w:p w:rsidR="00EC0685" w:rsidRPr="00EC0685" w:rsidRDefault="00851EDC" w:rsidP="00EC0685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5" w:history="1">
        <w:r w:rsidR="00EC0685" w:rsidRPr="00EC0685">
          <w:rPr>
            <w:rFonts w:ascii="inherit" w:eastAsia="Times New Roman" w:hAnsi="inherit" w:cs="Arial"/>
            <w:color w:val="0FBE7C"/>
            <w:sz w:val="24"/>
            <w:szCs w:val="24"/>
            <w:u w:val="single"/>
            <w:bdr w:val="none" w:sz="0" w:space="0" w:color="auto" w:frame="1"/>
            <w:lang w:eastAsia="ru-RU"/>
          </w:rPr>
          <w:t>https://rg.ru/2019/10/28/minobrnauki-povysilo-minimalnye-bally-ege-dlia-252-rossijskih-vuzov.html</w:t>
        </w:r>
      </w:hyperlink>
    </w:p>
    <w:p w:rsidR="00EC0685" w:rsidRPr="00EC0685" w:rsidRDefault="00851EDC" w:rsidP="00EC0685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6" w:history="1">
        <w:r w:rsidR="00EC0685" w:rsidRPr="00EC0685">
          <w:rPr>
            <w:rFonts w:ascii="inherit" w:eastAsia="Times New Roman" w:hAnsi="inherit" w:cs="Arial"/>
            <w:color w:val="0FBE7C"/>
            <w:sz w:val="24"/>
            <w:szCs w:val="24"/>
            <w:u w:val="single"/>
            <w:bdr w:val="none" w:sz="0" w:space="0" w:color="auto" w:frame="1"/>
            <w:lang w:eastAsia="ru-RU"/>
          </w:rPr>
          <w:t>https://base.garant.ru/72319406/</w:t>
        </w:r>
      </w:hyperlink>
    </w:p>
    <w:p w:rsidR="00EC0685" w:rsidRPr="00EC0685" w:rsidRDefault="00EC0685" w:rsidP="00EC0685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Письмо </w:t>
      </w:r>
      <w:proofErr w:type="spellStart"/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Минобрнауки</w:t>
      </w:r>
      <w:proofErr w:type="spellEnd"/>
      <w:r w:rsidRPr="00EC06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России от 25.09.2019 N МН-2039/МБ «Об установлении значения минимального балла единого государственного экзамена»</w:t>
      </w:r>
    </w:p>
    <w:p w:rsidR="00EC0685" w:rsidRPr="00EC0685" w:rsidRDefault="00851EDC" w:rsidP="00EC0685">
      <w:pPr>
        <w:spacing w:after="15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7" w:history="1">
        <w:r w:rsidR="00EC0685" w:rsidRPr="00EC0685">
          <w:rPr>
            <w:rFonts w:ascii="inherit" w:eastAsia="Times New Roman" w:hAnsi="inherit" w:cs="Arial"/>
            <w:color w:val="0FBE7C"/>
            <w:sz w:val="24"/>
            <w:szCs w:val="24"/>
            <w:u w:val="single"/>
            <w:bdr w:val="none" w:sz="0" w:space="0" w:color="auto" w:frame="1"/>
            <w:lang w:eastAsia="ru-RU"/>
          </w:rPr>
          <w:t>https://fzakon.ru/dokumenty-ministerstv-i-vedomstv/pismo-minobrnauki-rossii-ot-25.09.2019-n-mn-2039_mb/</w:t>
        </w:r>
      </w:hyperlink>
    </w:p>
    <w:p w:rsidR="00AF3E47" w:rsidRDefault="00AF3E47"/>
    <w:sectPr w:rsidR="00AF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85"/>
    <w:rsid w:val="00851EDC"/>
    <w:rsid w:val="00AF3E47"/>
    <w:rsid w:val="00E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A147"/>
  <w15:chartTrackingRefBased/>
  <w15:docId w15:val="{572E9E23-03EB-4FFE-85B8-7B1A9010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6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685"/>
    <w:rPr>
      <w:b/>
      <w:bCs/>
    </w:rPr>
  </w:style>
  <w:style w:type="character" w:styleId="a5">
    <w:name w:val="Emphasis"/>
    <w:basedOn w:val="a0"/>
    <w:uiPriority w:val="20"/>
    <w:qFormat/>
    <w:rsid w:val="00EC0685"/>
    <w:rPr>
      <w:i/>
      <w:iCs/>
    </w:rPr>
  </w:style>
  <w:style w:type="character" w:styleId="a6">
    <w:name w:val="Hyperlink"/>
    <w:basedOn w:val="a0"/>
    <w:uiPriority w:val="99"/>
    <w:semiHidden/>
    <w:unhideWhenUsed/>
    <w:rsid w:val="00EC0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562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8605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8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9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zakon.ru/dokumenty-ministerstv-i-vedomstv/pismo-minobrnauki-rossii-ot-25.09.2019-n-mn-2039_m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2319406/" TargetMode="External"/><Relationship Id="rId5" Type="http://schemas.openxmlformats.org/officeDocument/2006/relationships/hyperlink" Target="https://rg.ru/2019/10/28/minobrnauki-povysilo-minimalnye-bally-ege-dlia-252-rossijskih-vuzov.html" TargetMode="External"/><Relationship Id="rId4" Type="http://schemas.openxmlformats.org/officeDocument/2006/relationships/hyperlink" Target="https://rusedu.center/docs/category/2-prikaz-minobr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2019-10-30T06:18:00Z</dcterms:created>
  <dcterms:modified xsi:type="dcterms:W3CDTF">2019-10-30T06:22:00Z</dcterms:modified>
</cp:coreProperties>
</file>